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70" w:rsidRDefault="002C0670" w:rsidP="002C0670">
      <w:pPr>
        <w:pStyle w:val="Normaalweb"/>
        <w:shd w:val="clear" w:color="auto" w:fill="FFFFFF"/>
        <w:rPr>
          <w:rFonts w:ascii="Arial" w:hAnsi="Arial" w:cs="Arial"/>
          <w:color w:val="000000"/>
          <w:sz w:val="30"/>
          <w:szCs w:val="30"/>
        </w:rPr>
      </w:pPr>
      <w:r>
        <w:rPr>
          <w:rFonts w:ascii="Arial" w:hAnsi="Arial" w:cs="Arial"/>
          <w:color w:val="000000"/>
          <w:sz w:val="30"/>
          <w:szCs w:val="30"/>
        </w:rPr>
        <w:t>In zijn boek </w:t>
      </w:r>
      <w:r>
        <w:rPr>
          <w:rStyle w:val="Nadruk"/>
          <w:rFonts w:ascii="Arial" w:hAnsi="Arial" w:cs="Arial"/>
          <w:color w:val="000000"/>
          <w:sz w:val="30"/>
          <w:szCs w:val="30"/>
        </w:rPr>
        <w:t>We waren gewaarschuwd</w:t>
      </w:r>
      <w:r>
        <w:rPr>
          <w:rFonts w:ascii="Arial" w:hAnsi="Arial" w:cs="Arial"/>
          <w:color w:val="000000"/>
          <w:sz w:val="30"/>
          <w:szCs w:val="30"/>
        </w:rPr>
        <w:t xml:space="preserve"> (2022) beschrijft journalist Jaap </w:t>
      </w:r>
      <w:proofErr w:type="spellStart"/>
      <w:r>
        <w:rPr>
          <w:rFonts w:ascii="Arial" w:hAnsi="Arial" w:cs="Arial"/>
          <w:color w:val="000000"/>
          <w:sz w:val="30"/>
          <w:szCs w:val="30"/>
        </w:rPr>
        <w:t>Tielbeke</w:t>
      </w:r>
      <w:proofErr w:type="spellEnd"/>
      <w:r>
        <w:rPr>
          <w:rFonts w:ascii="Arial" w:hAnsi="Arial" w:cs="Arial"/>
          <w:color w:val="000000"/>
          <w:sz w:val="30"/>
          <w:szCs w:val="30"/>
        </w:rPr>
        <w:t xml:space="preserve"> hoe die omslag er vervolgens niet kwam. Het rapport werd in de politiek van links tot rechts goed ontvangen, grote bedrijven als Shell en Unilever richtten zelfs denktanks op om na te denken over oplossingen. Maar in de decennia daarna kwam de klad erin, schrijft </w:t>
      </w:r>
      <w:proofErr w:type="spellStart"/>
      <w:r>
        <w:rPr>
          <w:rFonts w:ascii="Arial" w:hAnsi="Arial" w:cs="Arial"/>
          <w:color w:val="000000"/>
          <w:sz w:val="30"/>
          <w:szCs w:val="30"/>
        </w:rPr>
        <w:t>Tielbeke</w:t>
      </w:r>
      <w:proofErr w:type="spellEnd"/>
      <w:r>
        <w:rPr>
          <w:rFonts w:ascii="Arial" w:hAnsi="Arial" w:cs="Arial"/>
          <w:color w:val="000000"/>
          <w:sz w:val="30"/>
          <w:szCs w:val="30"/>
        </w:rPr>
        <w:t>. Het idee dat innovatie en marktwerking alle problemen wel zouden verhelpen, werd steeds sterker. Zo kwam rond de eeuwwisseling de stroming van het ‘</w:t>
      </w:r>
      <w:proofErr w:type="spellStart"/>
      <w:r>
        <w:rPr>
          <w:rFonts w:ascii="Arial" w:hAnsi="Arial" w:cs="Arial"/>
          <w:color w:val="000000"/>
          <w:sz w:val="30"/>
          <w:szCs w:val="30"/>
        </w:rPr>
        <w:t>ecomodernisme</w:t>
      </w:r>
      <w:proofErr w:type="spellEnd"/>
      <w:r>
        <w:rPr>
          <w:rFonts w:ascii="Arial" w:hAnsi="Arial" w:cs="Arial"/>
          <w:color w:val="000000"/>
          <w:sz w:val="30"/>
          <w:szCs w:val="30"/>
        </w:rPr>
        <w:t>’ op: het idee dat met behulp van technologische vooruitgang economische groei en verduurzaming prima hand in hand gaan.</w:t>
      </w:r>
    </w:p>
    <w:p w:rsidR="002C0670" w:rsidRDefault="002C0670" w:rsidP="002C0670">
      <w:pPr>
        <w:pStyle w:val="Normaalweb"/>
        <w:shd w:val="clear" w:color="auto" w:fill="FFFFFF"/>
        <w:rPr>
          <w:rFonts w:ascii="Arial" w:hAnsi="Arial" w:cs="Arial"/>
          <w:color w:val="000000"/>
          <w:sz w:val="30"/>
          <w:szCs w:val="30"/>
        </w:rPr>
      </w:pPr>
      <w:r>
        <w:rPr>
          <w:rFonts w:ascii="Arial" w:hAnsi="Arial" w:cs="Arial"/>
          <w:color w:val="000000"/>
          <w:sz w:val="30"/>
          <w:szCs w:val="30"/>
        </w:rPr>
        <w:t xml:space="preserve">Pas de laatste jaren is dit geloof in groene groei gaan wankelen. Klimaatwetenschappers stellen dat het misgaat als we al onze kaarten inzetten op technologische innovatie. ‘Na decennia waarin het groei-evangelie nagenoeg onbetwist was, zien we een revival van het </w:t>
      </w:r>
      <w:proofErr w:type="spellStart"/>
      <w:r>
        <w:rPr>
          <w:rFonts w:ascii="Arial" w:hAnsi="Arial" w:cs="Arial"/>
          <w:color w:val="000000"/>
          <w:sz w:val="30"/>
          <w:szCs w:val="30"/>
        </w:rPr>
        <w:t>grensdenken</w:t>
      </w:r>
      <w:proofErr w:type="spellEnd"/>
      <w:r>
        <w:rPr>
          <w:rFonts w:ascii="Arial" w:hAnsi="Arial" w:cs="Arial"/>
          <w:color w:val="000000"/>
          <w:sz w:val="30"/>
          <w:szCs w:val="30"/>
        </w:rPr>
        <w:t xml:space="preserve">’, constateert </w:t>
      </w:r>
      <w:proofErr w:type="spellStart"/>
      <w:r>
        <w:rPr>
          <w:rFonts w:ascii="Arial" w:hAnsi="Arial" w:cs="Arial"/>
          <w:color w:val="000000"/>
          <w:sz w:val="30"/>
          <w:szCs w:val="30"/>
        </w:rPr>
        <w:t>Tielbeke</w:t>
      </w:r>
      <w:proofErr w:type="spellEnd"/>
      <w:r>
        <w:rPr>
          <w:rFonts w:ascii="Arial" w:hAnsi="Arial" w:cs="Arial"/>
          <w:color w:val="000000"/>
          <w:sz w:val="30"/>
          <w:szCs w:val="30"/>
        </w:rPr>
        <w:t xml:space="preserve"> in zijn boek.</w:t>
      </w:r>
    </w:p>
    <w:p w:rsidR="00131DFC" w:rsidRDefault="00131DFC">
      <w:bookmarkStart w:id="0" w:name="_GoBack"/>
      <w:bookmarkEnd w:id="0"/>
    </w:p>
    <w:sectPr w:rsidR="00131D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70"/>
    <w:rsid w:val="00131DFC"/>
    <w:rsid w:val="002C0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06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C06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C06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C06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2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eshuis</dc:creator>
  <cp:lastModifiedBy>stephan eshuis</cp:lastModifiedBy>
  <cp:revision>1</cp:revision>
  <dcterms:created xsi:type="dcterms:W3CDTF">2023-02-24T11:08:00Z</dcterms:created>
  <dcterms:modified xsi:type="dcterms:W3CDTF">2023-02-24T11:08:00Z</dcterms:modified>
</cp:coreProperties>
</file>